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9A" w:rsidRDefault="00A3579A" w:rsidP="00A3579A">
      <w:pPr>
        <w:jc w:val="center"/>
        <w:rPr>
          <w:szCs w:val="20"/>
        </w:rPr>
      </w:pPr>
      <w:r>
        <w:t xml:space="preserve">Модуль трехсекционный </w:t>
      </w:r>
      <w:r w:rsidRPr="001B312F">
        <w:t xml:space="preserve"> </w:t>
      </w:r>
      <w:r>
        <w:rPr>
          <w:szCs w:val="20"/>
        </w:rPr>
        <w:t>(</w:t>
      </w:r>
      <w:r w:rsidRPr="00FC2C27">
        <w:rPr>
          <w:szCs w:val="20"/>
        </w:rPr>
        <w:t xml:space="preserve">центральная </w:t>
      </w:r>
      <w:r>
        <w:t>секция</w:t>
      </w:r>
      <w:r w:rsidRPr="00FC2C27">
        <w:rPr>
          <w:szCs w:val="20"/>
        </w:rPr>
        <w:t xml:space="preserve"> с </w:t>
      </w:r>
      <w:r>
        <w:rPr>
          <w:szCs w:val="20"/>
        </w:rPr>
        <w:t>тремя ящиками,</w:t>
      </w:r>
    </w:p>
    <w:p w:rsidR="00B211D1" w:rsidRDefault="00A3579A" w:rsidP="00A3579A">
      <w:pPr>
        <w:jc w:val="center"/>
      </w:pPr>
      <w:r>
        <w:rPr>
          <w:szCs w:val="20"/>
        </w:rPr>
        <w:t xml:space="preserve"> </w:t>
      </w:r>
      <w:r w:rsidRPr="00FC2C27">
        <w:rPr>
          <w:szCs w:val="20"/>
        </w:rPr>
        <w:t xml:space="preserve">боковые </w:t>
      </w:r>
      <w:r>
        <w:t xml:space="preserve">секции </w:t>
      </w:r>
      <w:r>
        <w:rPr>
          <w:szCs w:val="20"/>
        </w:rPr>
        <w:t>с дверьми)</w:t>
      </w:r>
      <w:r w:rsidRPr="00FC2C27">
        <w:rPr>
          <w:szCs w:val="20"/>
        </w:rPr>
        <w:t xml:space="preserve">  </w:t>
      </w:r>
      <w:r w:rsidR="00A77575">
        <w:t>ДМ-</w:t>
      </w:r>
      <w:r w:rsidR="00792781">
        <w:t>3</w:t>
      </w:r>
      <w:r w:rsidR="00775C01">
        <w:t>-00</w:t>
      </w:r>
      <w:r w:rsidR="00430440">
        <w:t>9</w:t>
      </w:r>
      <w:r w:rsidR="00A77575">
        <w:t>-</w:t>
      </w:r>
      <w:r>
        <w:t>09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>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430440" w:rsidP="00A3579A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 xml:space="preserve">Модуль  </w:t>
            </w:r>
            <w:r w:rsidRPr="00883151">
              <w:rPr>
                <w:sz w:val="20"/>
              </w:rPr>
              <w:t>трехсекционный</w:t>
            </w:r>
            <w:r w:rsidRPr="00A519F7">
              <w:rPr>
                <w:sz w:val="20"/>
                <w:szCs w:val="20"/>
              </w:rPr>
              <w:t xml:space="preserve"> (</w:t>
            </w:r>
            <w:r w:rsidR="00A3579A" w:rsidRPr="00670833">
              <w:rPr>
                <w:sz w:val="20"/>
                <w:szCs w:val="20"/>
              </w:rPr>
              <w:t xml:space="preserve">центральная </w:t>
            </w:r>
            <w:r w:rsidR="00A3579A" w:rsidRPr="00670833">
              <w:rPr>
                <w:sz w:val="20"/>
              </w:rPr>
              <w:t>секция</w:t>
            </w:r>
            <w:r w:rsidR="00A3579A" w:rsidRPr="00670833">
              <w:rPr>
                <w:sz w:val="20"/>
                <w:szCs w:val="20"/>
              </w:rPr>
              <w:t xml:space="preserve"> с </w:t>
            </w:r>
            <w:r w:rsidR="00A3579A">
              <w:rPr>
                <w:sz w:val="20"/>
                <w:szCs w:val="20"/>
              </w:rPr>
              <w:t>тре</w:t>
            </w:r>
            <w:r w:rsidR="00A3579A" w:rsidRPr="00670833">
              <w:rPr>
                <w:sz w:val="20"/>
                <w:szCs w:val="20"/>
              </w:rPr>
              <w:t xml:space="preserve">мя ящиками, боковые </w:t>
            </w:r>
            <w:r w:rsidR="00A3579A" w:rsidRPr="00670833">
              <w:rPr>
                <w:sz w:val="20"/>
              </w:rPr>
              <w:t>секци</w:t>
            </w:r>
            <w:r w:rsidR="00A3579A">
              <w:rPr>
                <w:sz w:val="20"/>
              </w:rPr>
              <w:t xml:space="preserve">и </w:t>
            </w:r>
            <w:r w:rsidR="00A3579A" w:rsidRPr="00670833">
              <w:rPr>
                <w:sz w:val="20"/>
                <w:szCs w:val="20"/>
              </w:rPr>
              <w:t>с дверьми</w:t>
            </w:r>
            <w:r w:rsidRPr="00A519F7">
              <w:rPr>
                <w:sz w:val="20"/>
                <w:szCs w:val="20"/>
              </w:rPr>
              <w:t>), за дверью полка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430440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430440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B94FAA" w:rsidRPr="009F1D79" w:rsidRDefault="008371E1" w:rsidP="00B94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4FAA">
              <w:rPr>
                <w:sz w:val="20"/>
                <w:szCs w:val="20"/>
              </w:rPr>
              <w:t>00 х 6</w:t>
            </w:r>
            <w:r w:rsidR="00B94FAA" w:rsidRPr="009F1D79">
              <w:rPr>
                <w:sz w:val="20"/>
                <w:szCs w:val="20"/>
              </w:rPr>
              <w:t xml:space="preserve">00 х </w:t>
            </w:r>
            <w:r w:rsidR="00FB0AA6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430440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B94FAA">
              <w:rPr>
                <w:sz w:val="20"/>
                <w:szCs w:val="20"/>
              </w:rPr>
              <w:t>соответствует требованиям Р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травмобезопасного,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позволяет вставлять  панели в паз профиля и фиксировать их без применения шурупов, стяжек, герметиков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A64853" w:rsidRPr="00BF59BB" w:rsidRDefault="00A64853" w:rsidP="00757A3B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64853" w:rsidRPr="000F4C94" w:rsidRDefault="00A64853" w:rsidP="00757A3B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64853" w:rsidRDefault="00A64853" w:rsidP="00F2449D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A64853" w:rsidRPr="009F1D79" w:rsidRDefault="00A64853" w:rsidP="00F2449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76247D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 xml:space="preserve">, к агрессивным средам (кислоты: серная, азотная, хлорная, уксусная, щёлочи и т.д.) и высоким температурам. Внутри </w:t>
            </w:r>
            <w:r w:rsidRPr="009F1D79">
              <w:rPr>
                <w:bCs/>
                <w:sz w:val="20"/>
                <w:szCs w:val="20"/>
              </w:rPr>
              <w:lastRenderedPageBreak/>
              <w:t>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23DC" w:rsidRPr="009F1D79" w:rsidTr="00B94FAA">
        <w:tc>
          <w:tcPr>
            <w:tcW w:w="649" w:type="dxa"/>
          </w:tcPr>
          <w:p w:rsidR="005923DC" w:rsidRDefault="005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021" w:type="dxa"/>
          </w:tcPr>
          <w:p w:rsidR="005923DC" w:rsidRDefault="00592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5923DC" w:rsidRDefault="005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23DC" w:rsidRPr="009F1D79" w:rsidRDefault="005923D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923DC" w:rsidRPr="009F1D79" w:rsidRDefault="005923D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923DC" w:rsidRPr="009F1D79" w:rsidRDefault="005923D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23DC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C" w:rsidRDefault="005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C" w:rsidRDefault="00592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C" w:rsidRDefault="005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C" w:rsidRPr="009F1D79" w:rsidRDefault="005923D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C" w:rsidRPr="009F1D79" w:rsidRDefault="005923D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C" w:rsidRPr="009F1D79" w:rsidRDefault="005923DC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1095B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8F" w:rsidRDefault="00B14A8F" w:rsidP="00D265EA">
      <w:r>
        <w:separator/>
      </w:r>
    </w:p>
  </w:endnote>
  <w:endnote w:type="continuationSeparator" w:id="0">
    <w:p w:rsidR="00B14A8F" w:rsidRDefault="00B14A8F" w:rsidP="00D2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8F" w:rsidRDefault="00B14A8F" w:rsidP="00D265EA">
      <w:r>
        <w:separator/>
      </w:r>
    </w:p>
  </w:footnote>
  <w:footnote w:type="continuationSeparator" w:id="0">
    <w:p w:rsidR="00B14A8F" w:rsidRDefault="00B14A8F" w:rsidP="00D2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C5936"/>
    <w:rsid w:val="000D1CF9"/>
    <w:rsid w:val="000D5574"/>
    <w:rsid w:val="000D58DB"/>
    <w:rsid w:val="000D79EB"/>
    <w:rsid w:val="000E0421"/>
    <w:rsid w:val="000E3E65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52296"/>
    <w:rsid w:val="00357FD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0440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843BA"/>
    <w:rsid w:val="00590238"/>
    <w:rsid w:val="005923DC"/>
    <w:rsid w:val="005B3DBC"/>
    <w:rsid w:val="005C4E7C"/>
    <w:rsid w:val="005C5DEF"/>
    <w:rsid w:val="005D4631"/>
    <w:rsid w:val="005D71AA"/>
    <w:rsid w:val="005F7B38"/>
    <w:rsid w:val="00624491"/>
    <w:rsid w:val="00642765"/>
    <w:rsid w:val="00644C8A"/>
    <w:rsid w:val="0069540B"/>
    <w:rsid w:val="006A52E0"/>
    <w:rsid w:val="006C63C0"/>
    <w:rsid w:val="006D2349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47D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31C44"/>
    <w:rsid w:val="008371E1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5FED"/>
    <w:rsid w:val="00A00A31"/>
    <w:rsid w:val="00A01930"/>
    <w:rsid w:val="00A045EA"/>
    <w:rsid w:val="00A10F4F"/>
    <w:rsid w:val="00A13C72"/>
    <w:rsid w:val="00A3233A"/>
    <w:rsid w:val="00A3579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14A8F"/>
    <w:rsid w:val="00B211D1"/>
    <w:rsid w:val="00B24DDF"/>
    <w:rsid w:val="00B348AD"/>
    <w:rsid w:val="00B55148"/>
    <w:rsid w:val="00B73601"/>
    <w:rsid w:val="00B76BCE"/>
    <w:rsid w:val="00B8635E"/>
    <w:rsid w:val="00B94FAA"/>
    <w:rsid w:val="00BC008F"/>
    <w:rsid w:val="00BD26CF"/>
    <w:rsid w:val="00BE0E3D"/>
    <w:rsid w:val="00BF5412"/>
    <w:rsid w:val="00BF71A9"/>
    <w:rsid w:val="00C01D04"/>
    <w:rsid w:val="00C10ABF"/>
    <w:rsid w:val="00C11CE5"/>
    <w:rsid w:val="00C20AF6"/>
    <w:rsid w:val="00C2243D"/>
    <w:rsid w:val="00C22F0B"/>
    <w:rsid w:val="00C23BA3"/>
    <w:rsid w:val="00C3245D"/>
    <w:rsid w:val="00C37F7B"/>
    <w:rsid w:val="00C537EC"/>
    <w:rsid w:val="00C6127E"/>
    <w:rsid w:val="00C71590"/>
    <w:rsid w:val="00C71E7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B15AD"/>
    <w:rsid w:val="00DB7362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3DCA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D05D0"/>
    <w:rsid w:val="00EF1AEF"/>
    <w:rsid w:val="00EF7C1E"/>
    <w:rsid w:val="00F026E2"/>
    <w:rsid w:val="00F1095B"/>
    <w:rsid w:val="00F22078"/>
    <w:rsid w:val="00F30142"/>
    <w:rsid w:val="00F71529"/>
    <w:rsid w:val="00F740F3"/>
    <w:rsid w:val="00F80252"/>
    <w:rsid w:val="00FA64BB"/>
    <w:rsid w:val="00FB0AA6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66A3F9-1A4A-42E6-8BBF-1F9ADC57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92EF-5F17-4EF6-B0F2-2CE0DF62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5</cp:revision>
  <cp:lastPrinted>2015-04-29T07:40:00Z</cp:lastPrinted>
  <dcterms:created xsi:type="dcterms:W3CDTF">2017-02-28T18:32:00Z</dcterms:created>
  <dcterms:modified xsi:type="dcterms:W3CDTF">2019-04-14T09:43:00Z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